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B" w:rsidRPr="00125902" w:rsidRDefault="00893ECE" w:rsidP="00E555CB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Запрос-предложений №</w:t>
      </w:r>
      <w:r w:rsidR="009A29DB" w:rsidRPr="00EC1ECE">
        <w:rPr>
          <w:rFonts w:ascii="Arial" w:hAnsi="Arial" w:cs="Arial"/>
          <w:b/>
          <w:bCs/>
          <w:sz w:val="20"/>
          <w:szCs w:val="20"/>
        </w:rPr>
        <w:t>0</w:t>
      </w:r>
      <w:r w:rsidR="009A29DB">
        <w:rPr>
          <w:rFonts w:ascii="Arial" w:hAnsi="Arial" w:cs="Arial"/>
          <w:b/>
          <w:bCs/>
          <w:sz w:val="20"/>
          <w:szCs w:val="20"/>
        </w:rPr>
        <w:t>12</w:t>
      </w:r>
      <w:r w:rsidR="009A29DB" w:rsidRPr="00EC1ECE">
        <w:rPr>
          <w:rFonts w:ascii="Arial" w:hAnsi="Arial" w:cs="Arial"/>
          <w:b/>
          <w:bCs/>
          <w:sz w:val="20"/>
          <w:szCs w:val="20"/>
        </w:rPr>
        <w:t>/КИ/2017/</w:t>
      </w:r>
      <w:proofErr w:type="gramStart"/>
      <w:r w:rsidR="009A29DB" w:rsidRPr="00EC1ECE">
        <w:rPr>
          <w:rFonts w:ascii="Arial" w:hAnsi="Arial" w:cs="Arial"/>
          <w:b/>
          <w:bCs/>
          <w:sz w:val="20"/>
          <w:szCs w:val="20"/>
        </w:rPr>
        <w:t>З</w:t>
      </w:r>
      <w:proofErr w:type="gramEnd"/>
    </w:p>
    <w:p w:rsidR="00E555CB" w:rsidRPr="00125902" w:rsidRDefault="00E555CB" w:rsidP="00E555CB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«</w:t>
      </w:r>
      <w:r w:rsidR="0013307E" w:rsidRPr="00125902">
        <w:rPr>
          <w:rFonts w:ascii="Arial" w:hAnsi="Arial" w:cs="Arial"/>
          <w:b/>
          <w:bCs/>
          <w:sz w:val="20"/>
          <w:szCs w:val="20"/>
        </w:rPr>
        <w:t xml:space="preserve">Газпром корпоративный </w:t>
      </w:r>
      <w:r w:rsidRPr="00125902">
        <w:rPr>
          <w:rFonts w:ascii="Arial" w:hAnsi="Arial" w:cs="Arial"/>
          <w:b/>
          <w:bCs/>
          <w:sz w:val="20"/>
          <w:szCs w:val="20"/>
        </w:rPr>
        <w:t>институт» проводит запрос-предложени</w:t>
      </w:r>
      <w:r w:rsidR="00532D55" w:rsidRPr="00125902">
        <w:rPr>
          <w:rFonts w:ascii="Arial" w:hAnsi="Arial" w:cs="Arial"/>
          <w:b/>
          <w:bCs/>
          <w:sz w:val="20"/>
          <w:szCs w:val="20"/>
        </w:rPr>
        <w:t>е</w:t>
      </w:r>
      <w:r w:rsidRPr="00125902">
        <w:rPr>
          <w:rFonts w:ascii="Arial" w:hAnsi="Arial" w:cs="Arial"/>
          <w:b/>
          <w:bCs/>
          <w:sz w:val="20"/>
          <w:szCs w:val="20"/>
        </w:rPr>
        <w:t xml:space="preserve"> на проведение </w:t>
      </w:r>
      <w:r w:rsidR="00D83D7E" w:rsidRPr="00125902">
        <w:rPr>
          <w:rFonts w:ascii="Arial" w:hAnsi="Arial" w:cs="Arial"/>
          <w:b/>
          <w:bCs/>
          <w:sz w:val="20"/>
          <w:szCs w:val="20"/>
        </w:rPr>
        <w:t xml:space="preserve">обучения </w:t>
      </w:r>
      <w:r w:rsidR="009B470B">
        <w:rPr>
          <w:rFonts w:ascii="Arial" w:hAnsi="Arial" w:cs="Arial"/>
          <w:b/>
          <w:bCs/>
          <w:sz w:val="20"/>
          <w:szCs w:val="20"/>
        </w:rPr>
        <w:t xml:space="preserve">в рамках программы </w:t>
      </w:r>
      <w:r w:rsidR="00D83D7E" w:rsidRPr="000A7BAC">
        <w:rPr>
          <w:rFonts w:ascii="Arial" w:hAnsi="Arial" w:cs="Arial"/>
          <w:b/>
          <w:bCs/>
          <w:sz w:val="20"/>
          <w:szCs w:val="20"/>
        </w:rPr>
        <w:t>«</w:t>
      </w:r>
      <w:r w:rsidR="000A7BAC" w:rsidRPr="000A7BAC">
        <w:rPr>
          <w:rFonts w:ascii="Arial" w:hAnsi="Arial" w:cs="Arial"/>
          <w:b/>
          <w:bCs/>
          <w:sz w:val="20"/>
          <w:szCs w:val="20"/>
        </w:rPr>
        <w:t>Профессиональный риск-менеджмент в нефтегазовом бизнесе: эффективные методы управления</w:t>
      </w:r>
      <w:r w:rsidR="00D83D7E" w:rsidRPr="000A7BAC">
        <w:rPr>
          <w:rFonts w:ascii="Arial" w:hAnsi="Arial" w:cs="Arial"/>
          <w:b/>
          <w:bCs/>
          <w:sz w:val="20"/>
          <w:szCs w:val="20"/>
        </w:rPr>
        <w:t>»</w:t>
      </w:r>
      <w:r w:rsidRPr="000A7BAC">
        <w:rPr>
          <w:rFonts w:ascii="Arial" w:hAnsi="Arial" w:cs="Arial"/>
          <w:b/>
          <w:bCs/>
          <w:sz w:val="20"/>
          <w:szCs w:val="20"/>
        </w:rPr>
        <w:t>.</w:t>
      </w:r>
    </w:p>
    <w:p w:rsidR="003C7437" w:rsidRPr="00125902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125902">
        <w:rPr>
          <w:rFonts w:ascii="Arial" w:hAnsi="Arial" w:cs="Arial"/>
          <w:b/>
          <w:bCs/>
          <w:sz w:val="20"/>
          <w:szCs w:val="20"/>
        </w:rPr>
        <w:t>запроса-предложений</w:t>
      </w:r>
      <w:proofErr w:type="gramEnd"/>
      <w:r w:rsidRPr="00125902">
        <w:rPr>
          <w:rFonts w:ascii="Arial" w:hAnsi="Arial" w:cs="Arial"/>
          <w:b/>
          <w:bCs/>
          <w:sz w:val="20"/>
          <w:szCs w:val="20"/>
        </w:rPr>
        <w:t xml:space="preserve">: </w:t>
      </w:r>
      <w:r w:rsidR="009A29DB">
        <w:rPr>
          <w:rFonts w:ascii="Arial" w:hAnsi="Arial" w:cs="Arial"/>
          <w:b/>
          <w:bCs/>
          <w:sz w:val="20"/>
          <w:szCs w:val="20"/>
        </w:rPr>
        <w:t>«</w:t>
      </w:r>
      <w:r w:rsidR="000A7BAC" w:rsidRPr="000A7BAC">
        <w:rPr>
          <w:rFonts w:ascii="Arial" w:hAnsi="Arial" w:cs="Arial"/>
          <w:b/>
          <w:bCs/>
          <w:sz w:val="20"/>
          <w:szCs w:val="20"/>
        </w:rPr>
        <w:t>Профессиональный риск-менеджмент в нефтегазовом бизнесе: эффективные методы управления</w:t>
      </w:r>
      <w:r w:rsidR="009A29DB">
        <w:rPr>
          <w:rFonts w:ascii="Arial" w:hAnsi="Arial" w:cs="Arial"/>
          <w:b/>
          <w:bCs/>
          <w:sz w:val="20"/>
          <w:szCs w:val="20"/>
        </w:rPr>
        <w:t>»</w:t>
      </w:r>
    </w:p>
    <w:p w:rsidR="009B470B" w:rsidRPr="00125902" w:rsidRDefault="009B470B" w:rsidP="003C7437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125902">
        <w:rPr>
          <w:rFonts w:ascii="Arial" w:hAnsi="Arial" w:cs="Arial"/>
          <w:sz w:val="20"/>
          <w:szCs w:val="20"/>
        </w:rPr>
        <w:t xml:space="preserve">: </w:t>
      </w:r>
      <w:r w:rsidR="009B470B">
        <w:rPr>
          <w:rFonts w:ascii="Arial" w:hAnsi="Arial" w:cs="Arial"/>
          <w:sz w:val="20"/>
          <w:szCs w:val="20"/>
        </w:rPr>
        <w:t>руководители и специалисты,</w:t>
      </w:r>
      <w:r w:rsidR="00B95682" w:rsidRPr="00125902">
        <w:rPr>
          <w:rFonts w:ascii="Arial" w:hAnsi="Arial" w:cs="Arial"/>
          <w:sz w:val="20"/>
          <w:szCs w:val="20"/>
        </w:rPr>
        <w:t xml:space="preserve"> </w:t>
      </w:r>
      <w:r w:rsidR="000A7BAC" w:rsidRPr="000A7BAC">
        <w:rPr>
          <w:rFonts w:ascii="Arial" w:hAnsi="Arial" w:cs="Arial"/>
          <w:sz w:val="20"/>
          <w:szCs w:val="20"/>
        </w:rPr>
        <w:t>работающи</w:t>
      </w:r>
      <w:r w:rsidR="000A7BAC">
        <w:rPr>
          <w:rFonts w:ascii="Arial" w:hAnsi="Arial" w:cs="Arial"/>
          <w:sz w:val="20"/>
          <w:szCs w:val="20"/>
        </w:rPr>
        <w:t>е</w:t>
      </w:r>
      <w:r w:rsidR="000A7BAC" w:rsidRPr="000A7BAC">
        <w:rPr>
          <w:rFonts w:ascii="Arial" w:hAnsi="Arial" w:cs="Arial"/>
          <w:sz w:val="20"/>
          <w:szCs w:val="20"/>
        </w:rPr>
        <w:t xml:space="preserve"> в области управления рисками</w:t>
      </w:r>
      <w:r w:rsidR="00973C47" w:rsidRPr="00125902">
        <w:rPr>
          <w:rFonts w:ascii="Arial" w:hAnsi="Arial" w:cs="Arial"/>
          <w:sz w:val="20"/>
          <w:szCs w:val="20"/>
        </w:rPr>
        <w:t>.</w:t>
      </w:r>
    </w:p>
    <w:p w:rsidR="009B470B" w:rsidRPr="00125902" w:rsidRDefault="009B470B" w:rsidP="003C7437">
      <w:pPr>
        <w:rPr>
          <w:rFonts w:ascii="Arial" w:hAnsi="Arial" w:cs="Arial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Количество человек</w:t>
      </w:r>
      <w:r w:rsidRPr="00125902">
        <w:rPr>
          <w:rFonts w:ascii="Arial" w:hAnsi="Arial" w:cs="Arial"/>
          <w:sz w:val="20"/>
          <w:szCs w:val="20"/>
        </w:rPr>
        <w:t xml:space="preserve">: до </w:t>
      </w:r>
      <w:r w:rsidR="009B470B">
        <w:rPr>
          <w:rFonts w:ascii="Arial" w:hAnsi="Arial" w:cs="Arial"/>
          <w:sz w:val="20"/>
          <w:szCs w:val="20"/>
        </w:rPr>
        <w:t>25</w:t>
      </w:r>
      <w:r w:rsidRPr="00125902">
        <w:rPr>
          <w:rFonts w:ascii="Arial" w:hAnsi="Arial" w:cs="Arial"/>
          <w:sz w:val="20"/>
          <w:szCs w:val="20"/>
        </w:rPr>
        <w:t xml:space="preserve"> человек.</w:t>
      </w:r>
    </w:p>
    <w:p w:rsidR="003C7437" w:rsidRPr="00125902" w:rsidRDefault="009B470B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Период</w:t>
      </w:r>
      <w:r w:rsidR="003C7437" w:rsidRPr="00125902">
        <w:rPr>
          <w:rFonts w:ascii="Arial" w:hAnsi="Arial" w:cs="Arial"/>
          <w:b/>
          <w:bCs/>
          <w:sz w:val="20"/>
          <w:szCs w:val="20"/>
        </w:rPr>
        <w:t xml:space="preserve"> обучения:</w:t>
      </w:r>
      <w:r w:rsidR="00CB44CB" w:rsidRPr="0012590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59FE">
        <w:rPr>
          <w:rFonts w:ascii="Arial" w:hAnsi="Arial" w:cs="Arial"/>
          <w:bCs/>
          <w:sz w:val="20"/>
          <w:szCs w:val="20"/>
        </w:rPr>
        <w:t xml:space="preserve">с 21 августа </w:t>
      </w:r>
      <w:r w:rsidR="00930A04">
        <w:rPr>
          <w:rFonts w:ascii="Arial" w:hAnsi="Arial" w:cs="Arial"/>
          <w:bCs/>
          <w:sz w:val="20"/>
          <w:szCs w:val="20"/>
        </w:rPr>
        <w:t xml:space="preserve"> 2017 г. </w:t>
      </w:r>
      <w:r w:rsidRPr="003559FE">
        <w:rPr>
          <w:rFonts w:ascii="Arial" w:hAnsi="Arial" w:cs="Arial"/>
          <w:bCs/>
          <w:sz w:val="20"/>
          <w:szCs w:val="20"/>
        </w:rPr>
        <w:t xml:space="preserve">по </w:t>
      </w:r>
      <w:r w:rsidR="00930A04">
        <w:rPr>
          <w:rFonts w:ascii="Arial" w:hAnsi="Arial" w:cs="Arial"/>
          <w:bCs/>
          <w:sz w:val="20"/>
          <w:szCs w:val="20"/>
        </w:rPr>
        <w:t>30</w:t>
      </w:r>
      <w:r w:rsidRPr="003559FE">
        <w:rPr>
          <w:rFonts w:ascii="Arial" w:hAnsi="Arial" w:cs="Arial"/>
          <w:bCs/>
          <w:sz w:val="20"/>
          <w:szCs w:val="20"/>
        </w:rPr>
        <w:t xml:space="preserve"> </w:t>
      </w:r>
      <w:r w:rsidR="00930A04">
        <w:rPr>
          <w:rFonts w:ascii="Arial" w:hAnsi="Arial" w:cs="Arial"/>
          <w:bCs/>
          <w:sz w:val="20"/>
          <w:szCs w:val="20"/>
        </w:rPr>
        <w:t>июня</w:t>
      </w:r>
      <w:r w:rsidRPr="003559FE">
        <w:rPr>
          <w:rFonts w:ascii="Arial" w:hAnsi="Arial" w:cs="Arial"/>
          <w:bCs/>
          <w:sz w:val="20"/>
          <w:szCs w:val="20"/>
        </w:rPr>
        <w:t xml:space="preserve"> 201</w:t>
      </w:r>
      <w:r w:rsidR="00930A04">
        <w:rPr>
          <w:rFonts w:ascii="Arial" w:hAnsi="Arial" w:cs="Arial"/>
          <w:bCs/>
          <w:sz w:val="20"/>
          <w:szCs w:val="20"/>
        </w:rPr>
        <w:t>8</w:t>
      </w:r>
      <w:r w:rsidRPr="003559FE">
        <w:rPr>
          <w:rFonts w:ascii="Arial" w:hAnsi="Arial" w:cs="Arial"/>
          <w:bCs/>
          <w:sz w:val="20"/>
          <w:szCs w:val="20"/>
        </w:rPr>
        <w:t xml:space="preserve"> г.</w:t>
      </w: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Объем программы</w:t>
      </w:r>
      <w:r w:rsidRPr="00125902">
        <w:rPr>
          <w:rFonts w:ascii="Arial" w:hAnsi="Arial" w:cs="Arial"/>
          <w:sz w:val="20"/>
          <w:szCs w:val="20"/>
        </w:rPr>
        <w:t xml:space="preserve">: </w:t>
      </w:r>
      <w:r w:rsidR="00807E05">
        <w:rPr>
          <w:rFonts w:ascii="Arial" w:hAnsi="Arial" w:cs="Arial"/>
          <w:sz w:val="20"/>
          <w:szCs w:val="20"/>
        </w:rPr>
        <w:t>16</w:t>
      </w:r>
      <w:r w:rsidRPr="00125902">
        <w:rPr>
          <w:rFonts w:ascii="Arial" w:hAnsi="Arial" w:cs="Arial"/>
          <w:sz w:val="20"/>
          <w:szCs w:val="20"/>
        </w:rPr>
        <w:t xml:space="preserve"> академических часов (</w:t>
      </w:r>
      <w:r w:rsidR="00807E05">
        <w:rPr>
          <w:rFonts w:ascii="Arial" w:hAnsi="Arial" w:cs="Arial"/>
          <w:sz w:val="20"/>
          <w:szCs w:val="20"/>
        </w:rPr>
        <w:t>2</w:t>
      </w:r>
      <w:r w:rsidRPr="00125902">
        <w:rPr>
          <w:rFonts w:ascii="Arial" w:hAnsi="Arial" w:cs="Arial"/>
          <w:sz w:val="20"/>
          <w:szCs w:val="20"/>
        </w:rPr>
        <w:t xml:space="preserve"> дня).</w:t>
      </w:r>
    </w:p>
    <w:p w:rsidR="009B470B" w:rsidRPr="009B470B" w:rsidRDefault="009B470B" w:rsidP="003C7437">
      <w:pPr>
        <w:rPr>
          <w:rFonts w:ascii="Arial" w:hAnsi="Arial" w:cs="Arial"/>
          <w:sz w:val="20"/>
          <w:szCs w:val="20"/>
        </w:rPr>
      </w:pPr>
      <w:r w:rsidRPr="009B470B">
        <w:rPr>
          <w:rFonts w:ascii="Arial" w:hAnsi="Arial" w:cs="Arial"/>
          <w:b/>
          <w:sz w:val="20"/>
          <w:szCs w:val="20"/>
        </w:rPr>
        <w:t>Количество учебных групп: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B470B">
        <w:rPr>
          <w:rFonts w:ascii="Arial" w:hAnsi="Arial" w:cs="Arial"/>
          <w:sz w:val="20"/>
          <w:szCs w:val="20"/>
        </w:rPr>
        <w:t xml:space="preserve">4 </w:t>
      </w:r>
      <w:r w:rsidR="00930A04">
        <w:rPr>
          <w:rFonts w:ascii="Arial" w:hAnsi="Arial" w:cs="Arial"/>
          <w:sz w:val="20"/>
          <w:szCs w:val="20"/>
        </w:rPr>
        <w:t xml:space="preserve">группы </w:t>
      </w:r>
      <w:r w:rsidRPr="009B470B">
        <w:rPr>
          <w:rFonts w:ascii="Arial" w:hAnsi="Arial" w:cs="Arial"/>
          <w:sz w:val="20"/>
          <w:szCs w:val="20"/>
        </w:rPr>
        <w:t>и более</w:t>
      </w:r>
      <w:r w:rsidR="00930A04">
        <w:rPr>
          <w:rFonts w:ascii="Arial" w:hAnsi="Arial" w:cs="Arial"/>
          <w:sz w:val="20"/>
          <w:szCs w:val="20"/>
        </w:rPr>
        <w:t xml:space="preserve"> (в соответствии с возникающими задачами)</w:t>
      </w:r>
      <w:r w:rsidRPr="009B470B">
        <w:rPr>
          <w:rFonts w:ascii="Arial" w:hAnsi="Arial" w:cs="Arial"/>
          <w:sz w:val="20"/>
          <w:szCs w:val="20"/>
        </w:rPr>
        <w:t>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Место проведения</w:t>
      </w:r>
      <w:r w:rsidRPr="00125902">
        <w:rPr>
          <w:rFonts w:ascii="Arial" w:hAnsi="Arial" w:cs="Arial"/>
          <w:sz w:val="20"/>
          <w:szCs w:val="20"/>
        </w:rPr>
        <w:t>:</w:t>
      </w:r>
      <w:r w:rsidR="009B470B">
        <w:rPr>
          <w:rFonts w:ascii="Arial" w:hAnsi="Arial" w:cs="Arial"/>
          <w:sz w:val="20"/>
          <w:szCs w:val="20"/>
        </w:rPr>
        <w:t xml:space="preserve"> </w:t>
      </w:r>
      <w:r w:rsidR="00EB2FDB">
        <w:rPr>
          <w:rFonts w:ascii="Arial" w:hAnsi="Arial" w:cs="Arial"/>
          <w:sz w:val="20"/>
          <w:szCs w:val="20"/>
        </w:rPr>
        <w:t>Москва</w:t>
      </w:r>
      <w:r w:rsidR="009B470B">
        <w:rPr>
          <w:rFonts w:ascii="Arial" w:hAnsi="Arial" w:cs="Arial"/>
          <w:sz w:val="20"/>
          <w:szCs w:val="20"/>
        </w:rPr>
        <w:t xml:space="preserve"> и регионы РФ</w:t>
      </w:r>
      <w:r w:rsidR="00726780" w:rsidRPr="00125902">
        <w:rPr>
          <w:rFonts w:ascii="Arial" w:hAnsi="Arial" w:cs="Arial"/>
          <w:sz w:val="20"/>
          <w:szCs w:val="20"/>
        </w:rPr>
        <w:t xml:space="preserve"> 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EB2FDB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Цель </w:t>
      </w:r>
      <w:r w:rsidR="00B95682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обучения</w:t>
      </w: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  <w:r w:rsidR="00B95682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  <w:r w:rsidR="000A7BAC" w:rsidRPr="000A7BAC">
        <w:rPr>
          <w:rFonts w:ascii="Arial" w:eastAsiaTheme="minorHAnsi" w:hAnsi="Arial" w:cs="Arial"/>
          <w:sz w:val="20"/>
          <w:szCs w:val="20"/>
          <w:lang w:eastAsia="en-US"/>
        </w:rPr>
        <w:t>развитие компетенций в области разработки и внедрения эффективных методов управления рисками на предприятии, идентификации, оценки влияния рисков на достижение стратегических целей компании</w:t>
      </w:r>
    </w:p>
    <w:p w:rsidR="003C7437" w:rsidRPr="00EB2FDB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FF0000"/>
          <w:spacing w:val="-2"/>
          <w:sz w:val="20"/>
          <w:szCs w:val="20"/>
        </w:rPr>
      </w:pPr>
    </w:p>
    <w:p w:rsidR="003C7437" w:rsidRPr="00125902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Развиваемые </w:t>
      </w:r>
      <w:r w:rsidR="00536285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компетенции</w:t>
      </w: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</w:p>
    <w:p w:rsidR="000A7BAC" w:rsidRPr="009B470B" w:rsidRDefault="000A7BAC" w:rsidP="00661F10">
      <w:pPr>
        <w:pStyle w:val="a6"/>
        <w:numPr>
          <w:ilvl w:val="0"/>
          <w:numId w:val="5"/>
        </w:numPr>
        <w:spacing w:before="0" w:beforeAutospacing="0" w:after="0" w:afterAutospacing="0" w:line="235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B470B">
        <w:rPr>
          <w:rFonts w:ascii="Arial" w:hAnsi="Arial" w:cs="Arial"/>
          <w:color w:val="000000"/>
          <w:sz w:val="20"/>
          <w:szCs w:val="20"/>
        </w:rPr>
        <w:t>анализ рисков;</w:t>
      </w:r>
    </w:p>
    <w:p w:rsidR="000A7BAC" w:rsidRPr="009B470B" w:rsidRDefault="000A7BAC" w:rsidP="00661F10">
      <w:pPr>
        <w:pStyle w:val="a6"/>
        <w:numPr>
          <w:ilvl w:val="0"/>
          <w:numId w:val="5"/>
        </w:numPr>
        <w:spacing w:before="0" w:beforeAutospacing="0" w:after="0" w:afterAutospacing="0" w:line="235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B470B">
        <w:rPr>
          <w:rFonts w:ascii="Arial" w:hAnsi="Arial" w:cs="Arial"/>
          <w:color w:val="000000"/>
          <w:sz w:val="20"/>
          <w:szCs w:val="20"/>
        </w:rPr>
        <w:t>методология управления рисками;</w:t>
      </w:r>
    </w:p>
    <w:p w:rsidR="000A7BAC" w:rsidRPr="009B470B" w:rsidRDefault="000A7BAC" w:rsidP="00661F10">
      <w:pPr>
        <w:pStyle w:val="a6"/>
        <w:numPr>
          <w:ilvl w:val="0"/>
          <w:numId w:val="5"/>
        </w:numPr>
        <w:spacing w:before="0" w:beforeAutospacing="0" w:after="0" w:afterAutospacing="0" w:line="235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B470B">
        <w:rPr>
          <w:rFonts w:ascii="Arial" w:hAnsi="Arial" w:cs="Arial"/>
          <w:color w:val="000000"/>
          <w:sz w:val="20"/>
          <w:szCs w:val="20"/>
        </w:rPr>
        <w:t>управление финансовыми рисками;</w:t>
      </w:r>
    </w:p>
    <w:p w:rsidR="000A7BAC" w:rsidRPr="009B470B" w:rsidRDefault="000A7BAC" w:rsidP="00661F10">
      <w:pPr>
        <w:pStyle w:val="a6"/>
        <w:numPr>
          <w:ilvl w:val="0"/>
          <w:numId w:val="5"/>
        </w:numPr>
        <w:spacing w:before="0" w:beforeAutospacing="0" w:after="0" w:afterAutospacing="0" w:line="235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B470B">
        <w:rPr>
          <w:rFonts w:ascii="Arial" w:hAnsi="Arial" w:cs="Arial"/>
          <w:color w:val="000000"/>
          <w:sz w:val="20"/>
          <w:szCs w:val="20"/>
        </w:rPr>
        <w:t>управление стратегическими рисками.</w:t>
      </w:r>
    </w:p>
    <w:p w:rsidR="00333A0F" w:rsidRPr="009B470B" w:rsidRDefault="00333A0F" w:rsidP="00A17BA5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</w:p>
    <w:p w:rsidR="003C7437" w:rsidRPr="00125902" w:rsidRDefault="003C7437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25902">
        <w:rPr>
          <w:rFonts w:ascii="Arial" w:hAnsi="Arial" w:cs="Arial"/>
          <w:b/>
          <w:color w:val="000000" w:themeColor="text1"/>
          <w:sz w:val="20"/>
          <w:szCs w:val="20"/>
        </w:rPr>
        <w:t xml:space="preserve">Содержание </w:t>
      </w:r>
      <w:r w:rsidR="00D23B13" w:rsidRPr="00125902">
        <w:rPr>
          <w:rFonts w:ascii="Arial" w:hAnsi="Arial" w:cs="Arial"/>
          <w:b/>
          <w:color w:val="000000" w:themeColor="text1"/>
          <w:sz w:val="20"/>
          <w:szCs w:val="20"/>
        </w:rPr>
        <w:t>обучения</w:t>
      </w:r>
      <w:r w:rsidRPr="00125902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Понятие риск. Международные стандарты управления рисками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Оценка рисков на основе математических методов и экспертных оценок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Оценка влияния рисков на достижение ключевых показателей эффективности и стратегических целей компании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Развитие культуры управления рисками на предприятии. Психология управления рисками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Архитектура управления рисками на предприятии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Внедрение элементов управления рисками на предприятии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 xml:space="preserve">Построение </w:t>
      </w:r>
      <w:proofErr w:type="gramStart"/>
      <w:r w:rsidRPr="000A7BAC">
        <w:rPr>
          <w:rFonts w:ascii="Arial" w:hAnsi="Arial" w:cs="Arial"/>
          <w:b w:val="0"/>
          <w:caps w:val="0"/>
          <w:sz w:val="20"/>
          <w:szCs w:val="24"/>
        </w:rPr>
        <w:t>риск-ориентированных</w:t>
      </w:r>
      <w:proofErr w:type="gramEnd"/>
      <w:r w:rsidRPr="000A7BAC">
        <w:rPr>
          <w:rFonts w:ascii="Arial" w:hAnsi="Arial" w:cs="Arial"/>
          <w:b w:val="0"/>
          <w:caps w:val="0"/>
          <w:sz w:val="20"/>
          <w:szCs w:val="24"/>
        </w:rPr>
        <w:t xml:space="preserve"> организационных структур управления нефтегазовым предприятием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Мониторинг и оценка эффективности управления рисками</w:t>
      </w:r>
    </w:p>
    <w:p w:rsidR="000A7BAC" w:rsidRPr="000A7BAC" w:rsidRDefault="000A7BAC" w:rsidP="00661F10">
      <w:pPr>
        <w:pStyle w:val="1"/>
        <w:numPr>
          <w:ilvl w:val="0"/>
          <w:numId w:val="6"/>
        </w:numPr>
        <w:tabs>
          <w:tab w:val="clear" w:pos="9071"/>
        </w:tabs>
        <w:spacing w:before="0" w:after="0"/>
        <w:jc w:val="both"/>
        <w:rPr>
          <w:rFonts w:ascii="Arial" w:hAnsi="Arial" w:cs="Arial"/>
          <w:b w:val="0"/>
          <w:caps w:val="0"/>
          <w:sz w:val="20"/>
          <w:szCs w:val="24"/>
        </w:rPr>
      </w:pPr>
      <w:r w:rsidRPr="000A7BAC">
        <w:rPr>
          <w:rFonts w:ascii="Arial" w:hAnsi="Arial" w:cs="Arial"/>
          <w:b w:val="0"/>
          <w:caps w:val="0"/>
          <w:sz w:val="20"/>
          <w:szCs w:val="24"/>
        </w:rPr>
        <w:t>Совершенствование управления рисками нефтегазового предприятия</w:t>
      </w:r>
    </w:p>
    <w:p w:rsidR="00D23B13" w:rsidRPr="000A7BAC" w:rsidRDefault="00D23B13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color w:val="FF0000"/>
          <w:sz w:val="16"/>
          <w:szCs w:val="20"/>
        </w:rPr>
      </w:pPr>
    </w:p>
    <w:p w:rsidR="003C7437" w:rsidRPr="009B470B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9B470B"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организациям-подрядчикам:</w:t>
      </w:r>
    </w:p>
    <w:p w:rsidR="00661F10" w:rsidRPr="003559FE" w:rsidRDefault="009B470B" w:rsidP="00661F1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559FE">
        <w:rPr>
          <w:rFonts w:ascii="Arial" w:hAnsi="Arial" w:cs="Arial"/>
          <w:sz w:val="20"/>
          <w:szCs w:val="20"/>
        </w:rPr>
        <w:t xml:space="preserve">Наличие аккредитации </w:t>
      </w:r>
      <w:r w:rsidR="00661F10" w:rsidRPr="003559FE">
        <w:rPr>
          <w:rFonts w:ascii="Arial" w:hAnsi="Arial" w:cs="Arial"/>
          <w:sz w:val="20"/>
          <w:szCs w:val="20"/>
        </w:rPr>
        <w:t>международной организацией по управлению рисками (G31000, IRM, RIMS, GAPR)</w:t>
      </w:r>
    </w:p>
    <w:p w:rsidR="00661F10" w:rsidRPr="003559FE" w:rsidRDefault="00661F10" w:rsidP="00661F1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559FE">
        <w:rPr>
          <w:rFonts w:ascii="Arial" w:hAnsi="Arial" w:cs="Arial"/>
          <w:sz w:val="20"/>
          <w:szCs w:val="20"/>
        </w:rPr>
        <w:t xml:space="preserve">Преподаватели </w:t>
      </w:r>
      <w:r w:rsidR="009B470B" w:rsidRPr="003559FE">
        <w:rPr>
          <w:rFonts w:ascii="Arial" w:hAnsi="Arial" w:cs="Arial"/>
          <w:sz w:val="20"/>
          <w:szCs w:val="20"/>
        </w:rPr>
        <w:t xml:space="preserve">должны </w:t>
      </w:r>
      <w:r w:rsidRPr="003559FE">
        <w:rPr>
          <w:rFonts w:ascii="Arial" w:hAnsi="Arial" w:cs="Arial"/>
          <w:sz w:val="20"/>
          <w:szCs w:val="20"/>
        </w:rPr>
        <w:t>имет</w:t>
      </w:r>
      <w:r w:rsidR="009B470B" w:rsidRPr="003559FE">
        <w:rPr>
          <w:rFonts w:ascii="Arial" w:hAnsi="Arial" w:cs="Arial"/>
          <w:sz w:val="20"/>
          <w:szCs w:val="20"/>
        </w:rPr>
        <w:t>ь</w:t>
      </w:r>
      <w:r w:rsidRPr="003559FE">
        <w:rPr>
          <w:rFonts w:ascii="Arial" w:hAnsi="Arial" w:cs="Arial"/>
          <w:sz w:val="20"/>
          <w:szCs w:val="20"/>
        </w:rPr>
        <w:t xml:space="preserve"> российскую и международную сертификацию по управлению рисками (CT31000)</w:t>
      </w:r>
    </w:p>
    <w:p w:rsidR="00661F10" w:rsidRPr="003559FE" w:rsidRDefault="009B470B" w:rsidP="00661F1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559FE">
        <w:rPr>
          <w:rFonts w:ascii="Arial" w:hAnsi="Arial" w:cs="Arial"/>
          <w:sz w:val="20"/>
          <w:szCs w:val="20"/>
        </w:rPr>
        <w:t>Опыт реализации консалтинговых и образовательных проектов для НГ компаний.</w:t>
      </w:r>
    </w:p>
    <w:p w:rsidR="00661F10" w:rsidRPr="003559FE" w:rsidRDefault="00661F10" w:rsidP="00661F1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559FE">
        <w:rPr>
          <w:rFonts w:ascii="Arial" w:hAnsi="Arial" w:cs="Arial"/>
          <w:sz w:val="20"/>
          <w:szCs w:val="20"/>
        </w:rPr>
        <w:t>Опыт реализации образовательных проектов по тематик</w:t>
      </w:r>
      <w:r w:rsidR="009B470B" w:rsidRPr="003559FE">
        <w:rPr>
          <w:rFonts w:ascii="Arial" w:hAnsi="Arial" w:cs="Arial"/>
          <w:sz w:val="20"/>
          <w:szCs w:val="20"/>
        </w:rPr>
        <w:t>е</w:t>
      </w:r>
      <w:r w:rsidRPr="003559F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59FE">
        <w:rPr>
          <w:rFonts w:ascii="Arial" w:hAnsi="Arial" w:cs="Arial"/>
          <w:sz w:val="20"/>
          <w:szCs w:val="20"/>
        </w:rPr>
        <w:t>запроса-предложений</w:t>
      </w:r>
      <w:proofErr w:type="gramEnd"/>
      <w:r w:rsidRPr="003559FE">
        <w:rPr>
          <w:rFonts w:ascii="Arial" w:hAnsi="Arial" w:cs="Arial"/>
          <w:sz w:val="20"/>
          <w:szCs w:val="20"/>
        </w:rPr>
        <w:t xml:space="preserve"> для других </w:t>
      </w:r>
      <w:r w:rsidR="009B470B" w:rsidRPr="003559FE">
        <w:rPr>
          <w:rFonts w:ascii="Arial" w:hAnsi="Arial" w:cs="Arial"/>
          <w:sz w:val="20"/>
          <w:szCs w:val="20"/>
        </w:rPr>
        <w:t>К</w:t>
      </w:r>
      <w:r w:rsidRPr="003559FE">
        <w:rPr>
          <w:rFonts w:ascii="Arial" w:hAnsi="Arial" w:cs="Arial"/>
          <w:sz w:val="20"/>
          <w:szCs w:val="20"/>
        </w:rPr>
        <w:t>орпоративных университетов и крупнейших бизнес школ РФ</w:t>
      </w:r>
    </w:p>
    <w:p w:rsidR="00661F10" w:rsidRPr="003559FE" w:rsidRDefault="009B470B" w:rsidP="00661F1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559FE">
        <w:rPr>
          <w:rFonts w:ascii="Arial" w:hAnsi="Arial" w:cs="Arial"/>
          <w:sz w:val="20"/>
          <w:szCs w:val="20"/>
        </w:rPr>
        <w:t>Награждение программ или их общественная аккредитация, признание профессиональным сообществом.</w:t>
      </w:r>
    </w:p>
    <w:p w:rsidR="00615F75" w:rsidRPr="009B470B" w:rsidRDefault="00615F75" w:rsidP="00615F75">
      <w:pPr>
        <w:rPr>
          <w:rFonts w:ascii="Arial" w:hAnsi="Arial" w:cs="Arial"/>
          <w:b/>
          <w:sz w:val="20"/>
          <w:szCs w:val="20"/>
        </w:rPr>
      </w:pPr>
      <w:r w:rsidRPr="009B470B">
        <w:rPr>
          <w:rFonts w:ascii="Arial" w:hAnsi="Arial" w:cs="Arial"/>
          <w:b/>
          <w:sz w:val="20"/>
          <w:szCs w:val="20"/>
        </w:rPr>
        <w:t>Требования к тренерам:</w:t>
      </w:r>
    </w:p>
    <w:p w:rsidR="00615F75" w:rsidRPr="003559FE" w:rsidRDefault="006F4D51" w:rsidP="00661F10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559FE">
        <w:rPr>
          <w:rFonts w:ascii="Arial" w:hAnsi="Arial" w:cs="Arial"/>
          <w:color w:val="000000" w:themeColor="text1"/>
          <w:sz w:val="20"/>
          <w:szCs w:val="20"/>
        </w:rPr>
        <w:t>Высшее образование.</w:t>
      </w:r>
    </w:p>
    <w:p w:rsidR="006F4D51" w:rsidRPr="003559FE" w:rsidRDefault="009B470B" w:rsidP="00661F10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559FE">
        <w:rPr>
          <w:rFonts w:ascii="Arial" w:hAnsi="Arial" w:cs="Arial"/>
          <w:color w:val="000000" w:themeColor="text1"/>
          <w:sz w:val="20"/>
          <w:szCs w:val="20"/>
        </w:rPr>
        <w:t>Наличие у</w:t>
      </w:r>
      <w:r w:rsidR="006F4D51" w:rsidRPr="003559FE">
        <w:rPr>
          <w:rFonts w:ascii="Arial" w:hAnsi="Arial" w:cs="Arial"/>
          <w:color w:val="000000" w:themeColor="text1"/>
          <w:sz w:val="20"/>
          <w:szCs w:val="20"/>
        </w:rPr>
        <w:t>чебник</w:t>
      </w:r>
      <w:r w:rsidRPr="003559FE">
        <w:rPr>
          <w:rFonts w:ascii="Arial" w:hAnsi="Arial" w:cs="Arial"/>
          <w:color w:val="000000" w:themeColor="text1"/>
          <w:sz w:val="20"/>
          <w:szCs w:val="20"/>
        </w:rPr>
        <w:t>ов</w:t>
      </w:r>
      <w:r w:rsidR="006F4D51" w:rsidRPr="003559FE">
        <w:rPr>
          <w:rFonts w:ascii="Arial" w:hAnsi="Arial" w:cs="Arial"/>
          <w:color w:val="000000" w:themeColor="text1"/>
          <w:sz w:val="20"/>
          <w:szCs w:val="20"/>
        </w:rPr>
        <w:t xml:space="preserve"> по управлению рисками</w:t>
      </w:r>
      <w:r w:rsidRPr="003559FE">
        <w:rPr>
          <w:rFonts w:ascii="Arial" w:hAnsi="Arial" w:cs="Arial"/>
          <w:color w:val="000000" w:themeColor="text1"/>
          <w:sz w:val="20"/>
          <w:szCs w:val="20"/>
        </w:rPr>
        <w:t>,</w:t>
      </w:r>
      <w:r w:rsidR="006F4D51" w:rsidRPr="003559FE">
        <w:rPr>
          <w:rFonts w:ascii="Arial" w:hAnsi="Arial" w:cs="Arial"/>
          <w:color w:val="000000" w:themeColor="text1"/>
          <w:sz w:val="20"/>
          <w:szCs w:val="20"/>
        </w:rPr>
        <w:t xml:space="preserve"> разработанны</w:t>
      </w:r>
      <w:r w:rsidRPr="003559FE">
        <w:rPr>
          <w:rFonts w:ascii="Arial" w:hAnsi="Arial" w:cs="Arial"/>
          <w:color w:val="000000" w:themeColor="text1"/>
          <w:sz w:val="20"/>
          <w:szCs w:val="20"/>
        </w:rPr>
        <w:t>х</w:t>
      </w:r>
      <w:r w:rsidR="006F4D51" w:rsidRPr="003559FE">
        <w:rPr>
          <w:rFonts w:ascii="Arial" w:hAnsi="Arial" w:cs="Arial"/>
          <w:color w:val="000000" w:themeColor="text1"/>
          <w:sz w:val="20"/>
          <w:szCs w:val="20"/>
        </w:rPr>
        <w:t xml:space="preserve"> самостоятельно или в соавторстве.</w:t>
      </w:r>
    </w:p>
    <w:p w:rsidR="00661F10" w:rsidRPr="003559FE" w:rsidRDefault="00CE5E91" w:rsidP="00661F10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559FE">
        <w:rPr>
          <w:rFonts w:ascii="Arial" w:hAnsi="Arial" w:cs="Arial"/>
          <w:color w:val="000000" w:themeColor="text1"/>
          <w:sz w:val="20"/>
          <w:szCs w:val="20"/>
        </w:rPr>
        <w:t xml:space="preserve">Наличие </w:t>
      </w:r>
      <w:r w:rsidR="00661F10" w:rsidRPr="003559FE">
        <w:rPr>
          <w:rFonts w:ascii="Arial" w:hAnsi="Arial" w:cs="Arial"/>
          <w:color w:val="000000" w:themeColor="text1"/>
          <w:sz w:val="20"/>
          <w:szCs w:val="20"/>
        </w:rPr>
        <w:t>российской и международной сертификации по управлению рисками СТ31000.</w:t>
      </w:r>
    </w:p>
    <w:p w:rsidR="00661F10" w:rsidRPr="003559FE" w:rsidRDefault="009B470B" w:rsidP="00661F10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559FE">
        <w:rPr>
          <w:rFonts w:ascii="Arial" w:hAnsi="Arial" w:cs="Arial"/>
          <w:sz w:val="20"/>
          <w:szCs w:val="20"/>
        </w:rPr>
        <w:t xml:space="preserve">Наличие у преподавателей </w:t>
      </w:r>
      <w:r w:rsidR="00661F10" w:rsidRPr="003559FE">
        <w:rPr>
          <w:rFonts w:ascii="Arial" w:hAnsi="Arial" w:cs="Arial"/>
          <w:sz w:val="20"/>
          <w:szCs w:val="20"/>
        </w:rPr>
        <w:t>практическ</w:t>
      </w:r>
      <w:r w:rsidRPr="003559FE">
        <w:rPr>
          <w:rFonts w:ascii="Arial" w:hAnsi="Arial" w:cs="Arial"/>
          <w:sz w:val="20"/>
          <w:szCs w:val="20"/>
        </w:rPr>
        <w:t>ого</w:t>
      </w:r>
      <w:r w:rsidR="00661F10" w:rsidRPr="003559FE">
        <w:rPr>
          <w:rFonts w:ascii="Arial" w:hAnsi="Arial" w:cs="Arial"/>
          <w:sz w:val="20"/>
          <w:szCs w:val="20"/>
        </w:rPr>
        <w:t xml:space="preserve"> опыт</w:t>
      </w:r>
      <w:r w:rsidRPr="003559FE">
        <w:rPr>
          <w:rFonts w:ascii="Arial" w:hAnsi="Arial" w:cs="Arial"/>
          <w:sz w:val="20"/>
          <w:szCs w:val="20"/>
        </w:rPr>
        <w:t>а</w:t>
      </w:r>
      <w:r w:rsidR="00661F10" w:rsidRPr="003559FE">
        <w:rPr>
          <w:rFonts w:ascii="Arial" w:hAnsi="Arial" w:cs="Arial"/>
          <w:sz w:val="20"/>
          <w:szCs w:val="20"/>
        </w:rPr>
        <w:t xml:space="preserve"> внедрения </w:t>
      </w:r>
      <w:r w:rsidRPr="003559FE">
        <w:rPr>
          <w:rFonts w:ascii="Arial" w:hAnsi="Arial" w:cs="Arial"/>
          <w:sz w:val="20"/>
          <w:szCs w:val="20"/>
        </w:rPr>
        <w:t xml:space="preserve">системы управления рисками </w:t>
      </w:r>
    </w:p>
    <w:p w:rsidR="003C7437" w:rsidRPr="003559FE" w:rsidRDefault="003C7437" w:rsidP="00661F10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559FE">
        <w:rPr>
          <w:rFonts w:ascii="Arial" w:hAnsi="Arial" w:cs="Arial"/>
          <w:color w:val="000000" w:themeColor="text1"/>
          <w:sz w:val="20"/>
          <w:szCs w:val="20"/>
        </w:rPr>
        <w:t>Опыт тренер</w:t>
      </w:r>
      <w:r w:rsidR="00615F75" w:rsidRPr="003559FE">
        <w:rPr>
          <w:rFonts w:ascii="Arial" w:hAnsi="Arial" w:cs="Arial"/>
          <w:color w:val="000000" w:themeColor="text1"/>
          <w:sz w:val="20"/>
          <w:szCs w:val="20"/>
        </w:rPr>
        <w:t xml:space="preserve">ской деятельности </w:t>
      </w:r>
      <w:r w:rsidR="004E1B79" w:rsidRPr="003559FE">
        <w:rPr>
          <w:rFonts w:ascii="Arial" w:hAnsi="Arial" w:cs="Arial"/>
          <w:color w:val="000000" w:themeColor="text1"/>
          <w:sz w:val="20"/>
          <w:szCs w:val="20"/>
        </w:rPr>
        <w:t>– не менее 10</w:t>
      </w:r>
      <w:r w:rsidRPr="003559FE">
        <w:rPr>
          <w:rFonts w:ascii="Arial" w:hAnsi="Arial" w:cs="Arial"/>
          <w:color w:val="000000" w:themeColor="text1"/>
          <w:sz w:val="20"/>
          <w:szCs w:val="20"/>
        </w:rPr>
        <w:t xml:space="preserve"> лет.</w:t>
      </w:r>
    </w:p>
    <w:p w:rsidR="003559FE" w:rsidRDefault="003559FE" w:rsidP="003C7437">
      <w:pPr>
        <w:rPr>
          <w:rFonts w:ascii="Arial" w:hAnsi="Arial" w:cs="Arial"/>
          <w:sz w:val="20"/>
          <w:szCs w:val="20"/>
        </w:rPr>
      </w:pPr>
    </w:p>
    <w:p w:rsidR="003C7437" w:rsidRPr="00807E05" w:rsidRDefault="003C7437" w:rsidP="003C7437">
      <w:pPr>
        <w:rPr>
          <w:rFonts w:ascii="Arial" w:hAnsi="Arial" w:cs="Arial"/>
          <w:sz w:val="20"/>
          <w:szCs w:val="20"/>
        </w:rPr>
      </w:pPr>
      <w:r w:rsidRPr="00807E05">
        <w:rPr>
          <w:rFonts w:ascii="Arial" w:hAnsi="Arial" w:cs="Arial"/>
          <w:sz w:val="20"/>
          <w:szCs w:val="20"/>
        </w:rP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и их тренерами в очной или </w:t>
      </w:r>
      <w:r w:rsidRPr="00807E05">
        <w:rPr>
          <w:rFonts w:ascii="Arial" w:hAnsi="Arial" w:cs="Arial"/>
          <w:sz w:val="20"/>
          <w:szCs w:val="20"/>
          <w:lang w:val="en-US"/>
        </w:rPr>
        <w:t>On</w:t>
      </w:r>
      <w:r w:rsidRPr="00807E05">
        <w:rPr>
          <w:rFonts w:ascii="Arial" w:hAnsi="Arial" w:cs="Arial"/>
          <w:sz w:val="20"/>
          <w:szCs w:val="20"/>
        </w:rPr>
        <w:t>-</w:t>
      </w:r>
      <w:r w:rsidRPr="00807E05">
        <w:rPr>
          <w:rFonts w:ascii="Arial" w:hAnsi="Arial" w:cs="Arial"/>
          <w:sz w:val="20"/>
          <w:szCs w:val="20"/>
          <w:lang w:val="en-US"/>
        </w:rPr>
        <w:t>line</w:t>
      </w:r>
      <w:r w:rsidR="003559FE">
        <w:rPr>
          <w:rFonts w:ascii="Arial" w:hAnsi="Arial" w:cs="Arial"/>
          <w:sz w:val="20"/>
          <w:szCs w:val="20"/>
        </w:rPr>
        <w:t xml:space="preserve"> </w:t>
      </w:r>
      <w:r w:rsidRPr="00807E05">
        <w:rPr>
          <w:rFonts w:ascii="Arial" w:hAnsi="Arial" w:cs="Arial"/>
          <w:sz w:val="20"/>
          <w:szCs w:val="20"/>
        </w:rPr>
        <w:t>форме.</w:t>
      </w:r>
    </w:p>
    <w:p w:rsidR="003C7437" w:rsidRPr="00807E05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 w:rsidRPr="00125902">
        <w:rPr>
          <w:rFonts w:ascii="Arial" w:hAnsi="Arial" w:cs="Arial"/>
          <w:sz w:val="20"/>
          <w:szCs w:val="20"/>
        </w:rPr>
        <w:t>: до 1</w:t>
      </w:r>
      <w:r w:rsidR="00A10994" w:rsidRPr="00125902">
        <w:rPr>
          <w:rFonts w:ascii="Arial" w:hAnsi="Arial" w:cs="Arial"/>
          <w:sz w:val="20"/>
          <w:szCs w:val="20"/>
        </w:rPr>
        <w:t>5</w:t>
      </w:r>
      <w:r w:rsidRPr="00125902">
        <w:rPr>
          <w:rFonts w:ascii="Arial" w:hAnsi="Arial" w:cs="Arial"/>
          <w:sz w:val="20"/>
          <w:szCs w:val="20"/>
        </w:rPr>
        <w:t xml:space="preserve">.00; </w:t>
      </w:r>
      <w:r w:rsidR="00A7207B">
        <w:rPr>
          <w:rFonts w:ascii="Arial" w:hAnsi="Arial" w:cs="Arial"/>
          <w:sz w:val="20"/>
          <w:szCs w:val="20"/>
        </w:rPr>
        <w:t>07</w:t>
      </w:r>
      <w:r w:rsidR="00CE5E91" w:rsidRPr="00125902">
        <w:rPr>
          <w:rFonts w:ascii="Arial" w:hAnsi="Arial" w:cs="Arial"/>
          <w:sz w:val="20"/>
          <w:szCs w:val="20"/>
        </w:rPr>
        <w:t xml:space="preserve"> </w:t>
      </w:r>
      <w:r w:rsidR="00A7207B">
        <w:rPr>
          <w:rFonts w:ascii="Arial" w:hAnsi="Arial" w:cs="Arial"/>
          <w:sz w:val="20"/>
          <w:szCs w:val="20"/>
        </w:rPr>
        <w:t>августа</w:t>
      </w:r>
      <w:r w:rsidRPr="00125902">
        <w:rPr>
          <w:rFonts w:ascii="Arial" w:hAnsi="Arial" w:cs="Arial"/>
          <w:sz w:val="20"/>
          <w:szCs w:val="20"/>
        </w:rPr>
        <w:t xml:space="preserve"> 201</w:t>
      </w:r>
      <w:r w:rsidR="00807E05">
        <w:rPr>
          <w:rFonts w:ascii="Arial" w:hAnsi="Arial" w:cs="Arial"/>
          <w:sz w:val="20"/>
          <w:szCs w:val="20"/>
        </w:rPr>
        <w:t>7</w:t>
      </w:r>
      <w:r w:rsidRPr="00125902">
        <w:rPr>
          <w:rFonts w:ascii="Arial" w:hAnsi="Arial" w:cs="Arial"/>
          <w:sz w:val="20"/>
          <w:szCs w:val="20"/>
        </w:rPr>
        <w:t xml:space="preserve"> г.</w:t>
      </w:r>
    </w:p>
    <w:p w:rsidR="009A29DB" w:rsidRPr="009A29DB" w:rsidRDefault="009A29DB" w:rsidP="009A29DB">
      <w:pPr>
        <w:rPr>
          <w:rFonts w:ascii="Arial" w:hAnsi="Arial" w:cs="Arial"/>
          <w:b/>
          <w:bCs/>
          <w:sz w:val="20"/>
          <w:szCs w:val="20"/>
        </w:rPr>
      </w:pPr>
      <w:r w:rsidRPr="00AD482F">
        <w:rPr>
          <w:rFonts w:ascii="Arial" w:hAnsi="Arial" w:cs="Arial"/>
          <w:b/>
          <w:bCs/>
          <w:sz w:val="20"/>
          <w:szCs w:val="20"/>
        </w:rPr>
        <w:lastRenderedPageBreak/>
        <w:t xml:space="preserve">Расчетная максимальная цена: </w:t>
      </w:r>
      <w:r w:rsidR="003857D5" w:rsidRPr="003857D5">
        <w:rPr>
          <w:rFonts w:ascii="Arial" w:hAnsi="Arial" w:cs="Arial"/>
          <w:bCs/>
          <w:sz w:val="20"/>
          <w:szCs w:val="20"/>
        </w:rPr>
        <w:t>499</w:t>
      </w:r>
      <w:r w:rsidRPr="00AD482F">
        <w:rPr>
          <w:rFonts w:ascii="Arial" w:hAnsi="Arial" w:cs="Arial"/>
          <w:bCs/>
          <w:sz w:val="20"/>
          <w:szCs w:val="20"/>
        </w:rPr>
        <w:t xml:space="preserve"> тыс.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D482F">
        <w:rPr>
          <w:rFonts w:ascii="Arial" w:hAnsi="Arial" w:cs="Arial"/>
          <w:bCs/>
          <w:sz w:val="20"/>
          <w:szCs w:val="20"/>
        </w:rPr>
        <w:t>руб.</w:t>
      </w:r>
      <w:r w:rsidRPr="009A29DB">
        <w:rPr>
          <w:rFonts w:ascii="Arial" w:hAnsi="Arial" w:cs="Arial"/>
          <w:bCs/>
          <w:sz w:val="20"/>
          <w:szCs w:val="20"/>
        </w:rPr>
        <w:t xml:space="preserve"> </w:t>
      </w:r>
      <w:bookmarkStart w:id="0" w:name="_GoBack"/>
      <w:bookmarkEnd w:id="0"/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</w:t>
      </w:r>
      <w:r w:rsidR="00807E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5902">
        <w:rPr>
          <w:rFonts w:ascii="Arial" w:hAnsi="Arial" w:cs="Arial"/>
          <w:b/>
          <w:bCs/>
          <w:sz w:val="20"/>
          <w:szCs w:val="20"/>
        </w:rPr>
        <w:t>для подрядчика – юридического лица</w:t>
      </w:r>
      <w:r w:rsidRPr="00125902">
        <w:rPr>
          <w:rFonts w:ascii="Arial" w:hAnsi="Arial" w:cs="Arial"/>
          <w:sz w:val="20"/>
          <w:szCs w:val="20"/>
        </w:rPr>
        <w:t>:</w:t>
      </w:r>
    </w:p>
    <w:p w:rsidR="003C7437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color w:val="1F497D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Краткая информация</w:t>
      </w:r>
      <w:r w:rsidR="00C72248" w:rsidRPr="00A7207B">
        <w:rPr>
          <w:rFonts w:ascii="Arial" w:hAnsi="Arial" w:cs="Arial"/>
          <w:sz w:val="20"/>
          <w:szCs w:val="20"/>
        </w:rPr>
        <w:t xml:space="preserve"> </w:t>
      </w:r>
      <w:r w:rsidRPr="00A7207B">
        <w:rPr>
          <w:rFonts w:ascii="Arial" w:hAnsi="Arial" w:cs="Arial"/>
          <w:sz w:val="20"/>
          <w:szCs w:val="20"/>
        </w:rPr>
        <w:t xml:space="preserve">о компании (история, достижения, конкурентные преимущества) – до 2-х страниц в формате </w:t>
      </w:r>
      <w:r w:rsidRPr="00A7207B">
        <w:rPr>
          <w:rFonts w:ascii="Arial" w:hAnsi="Arial" w:cs="Arial"/>
          <w:sz w:val="20"/>
          <w:szCs w:val="20"/>
          <w:lang w:val="en-US"/>
        </w:rPr>
        <w:t>Word</w:t>
      </w:r>
      <w:r w:rsidRPr="00A7207B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A7207B">
        <w:rPr>
          <w:rFonts w:ascii="Arial" w:hAnsi="Arial" w:cs="Arial"/>
          <w:sz w:val="20"/>
          <w:szCs w:val="20"/>
          <w:lang w:val="en-US"/>
        </w:rPr>
        <w:t>PowerPoint</w:t>
      </w:r>
      <w:r w:rsidRPr="00A7207B">
        <w:rPr>
          <w:rFonts w:ascii="Arial" w:hAnsi="Arial" w:cs="Arial"/>
          <w:color w:val="1F497D"/>
          <w:sz w:val="20"/>
          <w:szCs w:val="20"/>
        </w:rPr>
        <w:t>;</w:t>
      </w:r>
    </w:p>
    <w:p w:rsidR="003C7437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Резюме тренера</w:t>
      </w:r>
      <w:proofErr w:type="gramStart"/>
      <w:r w:rsidRPr="00A7207B">
        <w:rPr>
          <w:rFonts w:ascii="Arial" w:hAnsi="Arial" w:cs="Arial"/>
          <w:sz w:val="20"/>
          <w:szCs w:val="20"/>
        </w:rPr>
        <w:t xml:space="preserve"> (-</w:t>
      </w:r>
      <w:proofErr w:type="spellStart"/>
      <w:proofErr w:type="gramEnd"/>
      <w:r w:rsidRPr="00A7207B">
        <w:rPr>
          <w:rFonts w:ascii="Arial" w:hAnsi="Arial" w:cs="Arial"/>
          <w:sz w:val="20"/>
          <w:szCs w:val="20"/>
        </w:rPr>
        <w:t>ов</w:t>
      </w:r>
      <w:proofErr w:type="spellEnd"/>
      <w:r w:rsidRPr="00A7207B">
        <w:rPr>
          <w:rFonts w:ascii="Arial" w:hAnsi="Arial" w:cs="Arial"/>
          <w:sz w:val="20"/>
          <w:szCs w:val="20"/>
        </w:rPr>
        <w:t xml:space="preserve">) в формате </w:t>
      </w:r>
      <w:r w:rsidRPr="00A7207B">
        <w:rPr>
          <w:rFonts w:ascii="Arial" w:hAnsi="Arial" w:cs="Arial"/>
          <w:sz w:val="20"/>
          <w:szCs w:val="20"/>
          <w:lang w:val="en-US"/>
        </w:rPr>
        <w:t>Word</w:t>
      </w:r>
      <w:r w:rsidR="00C72248" w:rsidRPr="00A7207B">
        <w:rPr>
          <w:rFonts w:ascii="Arial" w:hAnsi="Arial" w:cs="Arial"/>
          <w:sz w:val="20"/>
          <w:szCs w:val="20"/>
        </w:rPr>
        <w:t xml:space="preserve"> </w:t>
      </w:r>
      <w:r w:rsidRPr="00A7207B">
        <w:rPr>
          <w:rFonts w:ascii="Arial" w:hAnsi="Arial" w:cs="Arial"/>
          <w:sz w:val="20"/>
          <w:szCs w:val="20"/>
        </w:rPr>
        <w:t>(сведения об образовании, сведения о профессиональном опыте</w:t>
      </w:r>
      <w:r w:rsidR="00B00818" w:rsidRPr="00A7207B">
        <w:rPr>
          <w:rFonts w:ascii="Arial" w:hAnsi="Arial" w:cs="Arial"/>
          <w:sz w:val="20"/>
          <w:szCs w:val="20"/>
        </w:rPr>
        <w:t>, о повышении квалификации</w:t>
      </w:r>
      <w:r w:rsidRPr="00A7207B">
        <w:rPr>
          <w:rFonts w:ascii="Arial" w:hAnsi="Arial" w:cs="Arial"/>
          <w:sz w:val="20"/>
          <w:szCs w:val="20"/>
        </w:rPr>
        <w:t>).</w:t>
      </w:r>
      <w:r w:rsidR="00B00818" w:rsidRPr="00A7207B">
        <w:rPr>
          <w:rFonts w:ascii="Arial" w:hAnsi="Arial" w:cs="Arial"/>
          <w:sz w:val="20"/>
          <w:szCs w:val="20"/>
        </w:rPr>
        <w:t xml:space="preserve"> Рекомендуется включить в него пункты, связанны</w:t>
      </w:r>
      <w:r w:rsidR="005D69B8" w:rsidRPr="00A7207B">
        <w:rPr>
          <w:rFonts w:ascii="Arial" w:hAnsi="Arial" w:cs="Arial"/>
          <w:sz w:val="20"/>
          <w:szCs w:val="20"/>
        </w:rPr>
        <w:t>е</w:t>
      </w:r>
      <w:r w:rsidR="00B00818" w:rsidRPr="00A7207B">
        <w:rPr>
          <w:rFonts w:ascii="Arial" w:hAnsi="Arial" w:cs="Arial"/>
          <w:sz w:val="20"/>
          <w:szCs w:val="20"/>
        </w:rPr>
        <w:t xml:space="preserve"> с обозначенными выше требованиями.</w:t>
      </w:r>
    </w:p>
    <w:p w:rsidR="003C7437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Программа (методологическая основа обучения, развернутый тематический план с описанием видов практических упражнений, необходимое оборудование и технические средства обучения) до 7 листов.</w:t>
      </w:r>
    </w:p>
    <w:p w:rsidR="003C7437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Стоимость услуг</w:t>
      </w:r>
      <w:r w:rsidR="00A7207B" w:rsidRPr="00A7207B">
        <w:rPr>
          <w:rFonts w:ascii="Arial" w:hAnsi="Arial" w:cs="Arial"/>
          <w:sz w:val="20"/>
          <w:szCs w:val="20"/>
        </w:rPr>
        <w:t xml:space="preserve"> при проведении занятий в Москве и Московской области</w:t>
      </w:r>
      <w:r w:rsidR="00C72248" w:rsidRPr="00A7207B">
        <w:rPr>
          <w:rFonts w:ascii="Arial" w:hAnsi="Arial" w:cs="Arial"/>
          <w:sz w:val="20"/>
          <w:szCs w:val="20"/>
        </w:rPr>
        <w:t xml:space="preserve"> </w:t>
      </w:r>
      <w:r w:rsidRPr="00A7207B">
        <w:rPr>
          <w:rFonts w:ascii="Arial" w:hAnsi="Arial" w:cs="Arial"/>
          <w:sz w:val="20"/>
          <w:szCs w:val="20"/>
        </w:rPr>
        <w:t xml:space="preserve">(стоимость 1 </w:t>
      </w:r>
      <w:proofErr w:type="spellStart"/>
      <w:r w:rsidRPr="00A7207B">
        <w:rPr>
          <w:rFonts w:ascii="Arial" w:hAnsi="Arial" w:cs="Arial"/>
          <w:sz w:val="20"/>
          <w:szCs w:val="20"/>
        </w:rPr>
        <w:t>акад</w:t>
      </w:r>
      <w:proofErr w:type="gramStart"/>
      <w:r w:rsidRPr="00A7207B">
        <w:rPr>
          <w:rFonts w:ascii="Arial" w:hAnsi="Arial" w:cs="Arial"/>
          <w:sz w:val="20"/>
          <w:szCs w:val="20"/>
        </w:rPr>
        <w:t>.ч</w:t>
      </w:r>
      <w:proofErr w:type="gramEnd"/>
      <w:r w:rsidRPr="00A7207B">
        <w:rPr>
          <w:rFonts w:ascii="Arial" w:hAnsi="Arial" w:cs="Arial"/>
          <w:sz w:val="20"/>
          <w:szCs w:val="20"/>
        </w:rPr>
        <w:t>аса</w:t>
      </w:r>
      <w:proofErr w:type="spellEnd"/>
      <w:r w:rsidRPr="00A7207B">
        <w:rPr>
          <w:rFonts w:ascii="Arial" w:hAnsi="Arial" w:cs="Arial"/>
          <w:sz w:val="20"/>
          <w:szCs w:val="20"/>
        </w:rPr>
        <w:t xml:space="preserve"> занятий в рублях, общая стоимость услуги за весь объем работ, НДС, стоимость, включая НДС).</w:t>
      </w:r>
    </w:p>
    <w:p w:rsidR="00A7207B" w:rsidRPr="00A7207B" w:rsidRDefault="00A7207B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 xml:space="preserve">Стоимость услуг при проведений занятий на территории РФ (стоимость 1 </w:t>
      </w:r>
      <w:proofErr w:type="spellStart"/>
      <w:r w:rsidRPr="00A7207B">
        <w:rPr>
          <w:rFonts w:ascii="Arial" w:hAnsi="Arial" w:cs="Arial"/>
          <w:sz w:val="20"/>
          <w:szCs w:val="20"/>
        </w:rPr>
        <w:t>акад</w:t>
      </w:r>
      <w:proofErr w:type="gramStart"/>
      <w:r w:rsidRPr="00A7207B">
        <w:rPr>
          <w:rFonts w:ascii="Arial" w:hAnsi="Arial" w:cs="Arial"/>
          <w:sz w:val="20"/>
          <w:szCs w:val="20"/>
        </w:rPr>
        <w:t>.ч</w:t>
      </w:r>
      <w:proofErr w:type="gramEnd"/>
      <w:r w:rsidRPr="00A7207B">
        <w:rPr>
          <w:rFonts w:ascii="Arial" w:hAnsi="Arial" w:cs="Arial"/>
          <w:sz w:val="20"/>
          <w:szCs w:val="20"/>
        </w:rPr>
        <w:t>аса</w:t>
      </w:r>
      <w:proofErr w:type="spellEnd"/>
      <w:r w:rsidRPr="00A7207B">
        <w:rPr>
          <w:rFonts w:ascii="Arial" w:hAnsi="Arial" w:cs="Arial"/>
          <w:sz w:val="20"/>
          <w:szCs w:val="20"/>
        </w:rPr>
        <w:t xml:space="preserve"> занятий в рублях, общая стоимость услуги за весь объем работ, НДС, стоимость, включая НДС). </w:t>
      </w:r>
    </w:p>
    <w:p w:rsidR="00A7207B" w:rsidRDefault="00A7207B" w:rsidP="00A7207B">
      <w:pPr>
        <w:pStyle w:val="a4"/>
        <w:ind w:left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b/>
          <w:i/>
          <w:sz w:val="20"/>
          <w:szCs w:val="20"/>
        </w:rPr>
        <w:t>Примечание</w:t>
      </w:r>
      <w:r w:rsidRPr="00A7207B">
        <w:rPr>
          <w:rFonts w:ascii="Arial" w:hAnsi="Arial" w:cs="Arial"/>
          <w:i/>
          <w:sz w:val="20"/>
          <w:szCs w:val="20"/>
        </w:rPr>
        <w:t>:</w:t>
      </w:r>
      <w:r w:rsidRPr="00A7207B">
        <w:rPr>
          <w:rFonts w:ascii="Arial" w:hAnsi="Arial" w:cs="Arial"/>
          <w:sz w:val="20"/>
          <w:szCs w:val="20"/>
        </w:rPr>
        <w:t xml:space="preserve"> данная стоимость не должна включать  расходы по проезду и проживанию преподавателя к месту проведения занятий. Данные затраты берет на себя Заказчик.</w:t>
      </w:r>
    </w:p>
    <w:p w:rsidR="003C7437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 xml:space="preserve">Дополнительная информация (отзывы участников аналогичных </w:t>
      </w:r>
      <w:r w:rsidR="00CE5E91" w:rsidRPr="00A7207B">
        <w:rPr>
          <w:rFonts w:ascii="Arial" w:hAnsi="Arial" w:cs="Arial"/>
          <w:sz w:val="20"/>
          <w:szCs w:val="20"/>
        </w:rPr>
        <w:t>программ обучения</w:t>
      </w:r>
      <w:r w:rsidRPr="00A720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207B">
        <w:rPr>
          <w:rFonts w:ascii="Arial" w:hAnsi="Arial" w:cs="Arial"/>
          <w:sz w:val="20"/>
          <w:szCs w:val="20"/>
        </w:rPr>
        <w:t>рекомендатели</w:t>
      </w:r>
      <w:proofErr w:type="spellEnd"/>
      <w:r w:rsidRPr="00A7207B">
        <w:rPr>
          <w:rFonts w:ascii="Arial" w:hAnsi="Arial" w:cs="Arial"/>
          <w:sz w:val="20"/>
          <w:szCs w:val="20"/>
        </w:rPr>
        <w:t>) до 5 листов.</w:t>
      </w:r>
    </w:p>
    <w:p w:rsidR="003C7437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Выдержка из Устава с информацией о видах деятельностиорганизации.</w:t>
      </w:r>
    </w:p>
    <w:p w:rsidR="003C7437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Свидетельство о государственной регистрации.</w:t>
      </w:r>
    </w:p>
    <w:p w:rsidR="00CE5E91" w:rsidRPr="00A7207B" w:rsidRDefault="003C743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Лицензия</w:t>
      </w:r>
      <w:r w:rsidR="00CE5E91" w:rsidRPr="00A7207B">
        <w:rPr>
          <w:rFonts w:ascii="Arial" w:hAnsi="Arial" w:cs="Arial"/>
          <w:sz w:val="20"/>
          <w:szCs w:val="20"/>
        </w:rPr>
        <w:t xml:space="preserve"> (если деятельность подлежит лицензированию)</w:t>
      </w:r>
      <w:r w:rsidRPr="00A7207B">
        <w:rPr>
          <w:rFonts w:ascii="Arial" w:hAnsi="Arial" w:cs="Arial"/>
          <w:sz w:val="20"/>
          <w:szCs w:val="20"/>
        </w:rPr>
        <w:t xml:space="preserve"> </w:t>
      </w:r>
      <w:r w:rsidR="00CE5E91" w:rsidRPr="00A7207B">
        <w:rPr>
          <w:rFonts w:ascii="Arial" w:hAnsi="Arial" w:cs="Arial"/>
          <w:sz w:val="20"/>
          <w:szCs w:val="20"/>
        </w:rPr>
        <w:t xml:space="preserve">или </w:t>
      </w:r>
      <w:proofErr w:type="gramStart"/>
      <w:r w:rsidR="00CE5E91" w:rsidRPr="00A7207B">
        <w:rPr>
          <w:rFonts w:ascii="Arial" w:hAnsi="Arial" w:cs="Arial"/>
          <w:sz w:val="20"/>
          <w:szCs w:val="20"/>
        </w:rPr>
        <w:t>свидетельство</w:t>
      </w:r>
      <w:proofErr w:type="gramEnd"/>
      <w:r w:rsidR="00CE5E91" w:rsidRPr="00A7207B">
        <w:rPr>
          <w:rFonts w:ascii="Arial" w:hAnsi="Arial" w:cs="Arial"/>
          <w:sz w:val="20"/>
          <w:szCs w:val="20"/>
        </w:rPr>
        <w:t>/а об аккредитации</w:t>
      </w:r>
      <w:r w:rsidRPr="00A7207B">
        <w:rPr>
          <w:rFonts w:ascii="Arial" w:hAnsi="Arial" w:cs="Arial"/>
          <w:sz w:val="20"/>
          <w:szCs w:val="20"/>
        </w:rPr>
        <w:t>.</w:t>
      </w:r>
    </w:p>
    <w:p w:rsidR="00973C47" w:rsidRPr="00A7207B" w:rsidRDefault="00973C47" w:rsidP="00661F10">
      <w:pPr>
        <w:pStyle w:val="a4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A7207B">
        <w:rPr>
          <w:rFonts w:ascii="Arial" w:hAnsi="Arial" w:cs="Arial"/>
          <w:sz w:val="20"/>
          <w:szCs w:val="20"/>
        </w:rPr>
        <w:t>Анкета организации (прилагается).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  <w:highlight w:val="yellow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 для подрядчика – физического лица</w:t>
      </w:r>
      <w:r w:rsidRPr="00125902">
        <w:rPr>
          <w:rFonts w:ascii="Arial" w:hAnsi="Arial" w:cs="Arial"/>
          <w:sz w:val="20"/>
          <w:szCs w:val="20"/>
        </w:rPr>
        <w:t xml:space="preserve"> включает в себя п.2, 3, 4, 5  от структуры коммерческого предложения для подрядчика – юридического лица.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3C7437" w:rsidRPr="00125902" w:rsidRDefault="003C7437" w:rsidP="00661F10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Подписать Договор установленного образца, Согласие на обработку персональных данных, Соглашение о конфиденциальности установленного образца (для юр</w:t>
      </w:r>
      <w:proofErr w:type="gramStart"/>
      <w:r w:rsidRPr="00125902">
        <w:rPr>
          <w:rFonts w:ascii="Arial" w:hAnsi="Arial" w:cs="Arial"/>
          <w:sz w:val="20"/>
          <w:szCs w:val="20"/>
        </w:rPr>
        <w:t>.л</w:t>
      </w:r>
      <w:proofErr w:type="gramEnd"/>
      <w:r w:rsidRPr="00125902">
        <w:rPr>
          <w:rFonts w:ascii="Arial" w:hAnsi="Arial" w:cs="Arial"/>
          <w:sz w:val="20"/>
          <w:szCs w:val="20"/>
        </w:rPr>
        <w:t xml:space="preserve">иц), Информацию о бенефициарах (для </w:t>
      </w:r>
      <w:proofErr w:type="spellStart"/>
      <w:r w:rsidRPr="00125902">
        <w:rPr>
          <w:rFonts w:ascii="Arial" w:hAnsi="Arial" w:cs="Arial"/>
          <w:sz w:val="20"/>
          <w:szCs w:val="20"/>
        </w:rPr>
        <w:t>юрид</w:t>
      </w:r>
      <w:proofErr w:type="spellEnd"/>
      <w:r w:rsidRPr="00125902">
        <w:rPr>
          <w:rFonts w:ascii="Arial" w:hAnsi="Arial" w:cs="Arial"/>
          <w:sz w:val="20"/>
          <w:szCs w:val="20"/>
        </w:rPr>
        <w:t>.</w:t>
      </w:r>
      <w:r w:rsidR="009A29DB">
        <w:rPr>
          <w:rFonts w:ascii="Arial" w:hAnsi="Arial" w:cs="Arial"/>
          <w:sz w:val="20"/>
          <w:szCs w:val="20"/>
        </w:rPr>
        <w:t xml:space="preserve"> </w:t>
      </w:r>
      <w:r w:rsidRPr="00125902">
        <w:rPr>
          <w:rFonts w:ascii="Arial" w:hAnsi="Arial" w:cs="Arial"/>
          <w:sz w:val="20"/>
          <w:szCs w:val="20"/>
        </w:rPr>
        <w:t>лиц)  (во вложении). Информируем, что в рамках договора предоплата не предусмотрена.</w:t>
      </w:r>
    </w:p>
    <w:p w:rsidR="003C7437" w:rsidRPr="00125902" w:rsidRDefault="003C7437" w:rsidP="00661F10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 w:rsidRPr="00125902">
        <w:rPr>
          <w:rFonts w:ascii="Arial" w:hAnsi="Arial" w:cs="Arial"/>
          <w:sz w:val="20"/>
          <w:szCs w:val="20"/>
        </w:rPr>
        <w:t xml:space="preserve">предоставить  следующие </w:t>
      </w:r>
      <w:r w:rsidRPr="00125902"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 w:rsidRPr="00125902"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 w:rsidRPr="00125902">
        <w:rPr>
          <w:rFonts w:ascii="Arial" w:hAnsi="Arial" w:cs="Arial"/>
          <w:sz w:val="20"/>
          <w:szCs w:val="20"/>
        </w:rPr>
        <w:t xml:space="preserve">: </w:t>
      </w:r>
    </w:p>
    <w:p w:rsidR="003C7437" w:rsidRPr="00125902" w:rsidRDefault="003C7437" w:rsidP="00661F10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3C7437" w:rsidRPr="00125902" w:rsidRDefault="003C7437" w:rsidP="00661F10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3C7437" w:rsidRPr="00125902" w:rsidRDefault="003C7437" w:rsidP="00661F10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Выписка из ЕГРЮЛ (копия)</w:t>
      </w:r>
    </w:p>
    <w:p w:rsidR="003C7437" w:rsidRPr="00125902" w:rsidRDefault="003C7437" w:rsidP="00661F10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3C7437" w:rsidRPr="00125902" w:rsidRDefault="003C7437" w:rsidP="00661F10">
      <w:pPr>
        <w:numPr>
          <w:ilvl w:val="0"/>
          <w:numId w:val="3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3C7437" w:rsidRPr="00125902" w:rsidRDefault="003C7437" w:rsidP="00661F10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3C7437" w:rsidRPr="00125902" w:rsidRDefault="003C7437" w:rsidP="00661F10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При подписании договора физические лица (преподаватели) должны предоставить:</w:t>
      </w:r>
    </w:p>
    <w:p w:rsidR="003C7437" w:rsidRPr="00125902" w:rsidRDefault="003C7437" w:rsidP="00661F10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паспорта;</w:t>
      </w:r>
    </w:p>
    <w:p w:rsidR="003C7437" w:rsidRPr="00125902" w:rsidRDefault="003C7437" w:rsidP="00661F10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СНИЛС;</w:t>
      </w:r>
    </w:p>
    <w:p w:rsidR="003C7437" w:rsidRPr="00125902" w:rsidRDefault="003C7437" w:rsidP="00661F10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диплома о высшем образовании;</w:t>
      </w:r>
    </w:p>
    <w:p w:rsidR="003C7437" w:rsidRPr="00125902" w:rsidRDefault="003C7437" w:rsidP="00661F10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Копии документов о повышении квалификации;</w:t>
      </w:r>
    </w:p>
    <w:p w:rsidR="003C7437" w:rsidRPr="00125902" w:rsidRDefault="003C7437" w:rsidP="00661F10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Фото в формате (</w:t>
      </w:r>
      <w:r w:rsidRPr="00125902">
        <w:rPr>
          <w:rFonts w:ascii="Arial" w:hAnsi="Arial" w:cs="Arial"/>
          <w:sz w:val="20"/>
          <w:szCs w:val="20"/>
          <w:lang w:val="en-US"/>
        </w:rPr>
        <w:t>jpg</w:t>
      </w:r>
      <w:r w:rsidRPr="00125902">
        <w:rPr>
          <w:rFonts w:ascii="Arial" w:hAnsi="Arial" w:cs="Arial"/>
          <w:sz w:val="20"/>
          <w:szCs w:val="20"/>
        </w:rPr>
        <w:t>.)  для Учетной карточки;</w:t>
      </w:r>
    </w:p>
    <w:p w:rsidR="003C7437" w:rsidRPr="00125902" w:rsidRDefault="003C7437" w:rsidP="00661F10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Учетную карточку преподавателя установленного образца (во вложении).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 w:rsidRPr="00125902"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5D69B8" w:rsidRPr="00125902" w:rsidRDefault="003C7437" w:rsidP="003C7437">
      <w:pPr>
        <w:rPr>
          <w:rFonts w:ascii="Arial" w:hAnsi="Arial" w:cs="Arial"/>
          <w:b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Предложения необходимо представить на электронн</w:t>
      </w:r>
      <w:r w:rsidR="005D69B8" w:rsidRPr="00125902">
        <w:rPr>
          <w:rFonts w:ascii="Arial" w:hAnsi="Arial" w:cs="Arial"/>
          <w:sz w:val="20"/>
          <w:szCs w:val="20"/>
        </w:rPr>
        <w:t>ую</w:t>
      </w:r>
      <w:r w:rsidRPr="00125902">
        <w:rPr>
          <w:rFonts w:ascii="Arial" w:hAnsi="Arial" w:cs="Arial"/>
          <w:sz w:val="20"/>
          <w:szCs w:val="20"/>
        </w:rPr>
        <w:t xml:space="preserve"> почт</w:t>
      </w:r>
      <w:r w:rsidR="005D69B8" w:rsidRPr="00125902">
        <w:rPr>
          <w:rFonts w:ascii="Arial" w:hAnsi="Arial" w:cs="Arial"/>
          <w:sz w:val="20"/>
          <w:szCs w:val="20"/>
        </w:rPr>
        <w:t>у</w:t>
      </w:r>
      <w:r w:rsidRPr="00125902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zakupki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</w:rPr>
          <w:t>@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gaztraining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</w:rPr>
          <w:t>.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ru</w:t>
        </w:r>
      </w:hyperlink>
      <w:r w:rsidRPr="00125902">
        <w:rPr>
          <w:rFonts w:ascii="Arial" w:hAnsi="Arial" w:cs="Arial"/>
          <w:b/>
          <w:sz w:val="20"/>
          <w:szCs w:val="20"/>
        </w:rPr>
        <w:t>, до 1</w:t>
      </w:r>
      <w:r w:rsidR="00A10994" w:rsidRPr="00125902">
        <w:rPr>
          <w:rFonts w:ascii="Arial" w:hAnsi="Arial" w:cs="Arial"/>
          <w:b/>
          <w:sz w:val="20"/>
          <w:szCs w:val="20"/>
        </w:rPr>
        <w:t>5</w:t>
      </w:r>
      <w:r w:rsidRPr="00125902">
        <w:rPr>
          <w:rFonts w:ascii="Arial" w:hAnsi="Arial" w:cs="Arial"/>
          <w:b/>
          <w:sz w:val="20"/>
          <w:szCs w:val="20"/>
        </w:rPr>
        <w:t xml:space="preserve">.00 </w:t>
      </w:r>
    </w:p>
    <w:p w:rsidR="003C7437" w:rsidRPr="00125902" w:rsidRDefault="00930A04" w:rsidP="003C74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07</w:t>
      </w:r>
      <w:r w:rsidR="00CE5E91" w:rsidRPr="001259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августа</w:t>
      </w:r>
      <w:r w:rsidR="00CE5E91" w:rsidRPr="00125902">
        <w:rPr>
          <w:rFonts w:ascii="Arial" w:hAnsi="Arial" w:cs="Arial"/>
          <w:b/>
          <w:sz w:val="20"/>
          <w:szCs w:val="20"/>
        </w:rPr>
        <w:t xml:space="preserve"> </w:t>
      </w:r>
      <w:r w:rsidR="003C7437" w:rsidRPr="00125902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7</w:t>
      </w:r>
      <w:r w:rsidR="003C7437" w:rsidRPr="00125902">
        <w:rPr>
          <w:rFonts w:ascii="Arial" w:hAnsi="Arial" w:cs="Arial"/>
          <w:b/>
          <w:sz w:val="20"/>
          <w:szCs w:val="20"/>
        </w:rPr>
        <w:t xml:space="preserve"> года.</w:t>
      </w:r>
    </w:p>
    <w:p w:rsidR="005D69B8" w:rsidRDefault="005D69B8" w:rsidP="003C7437">
      <w:pPr>
        <w:rPr>
          <w:rFonts w:ascii="Arial" w:hAnsi="Arial" w:cs="Arial"/>
          <w:b/>
          <w:color w:val="1F497D"/>
          <w:sz w:val="20"/>
          <w:szCs w:val="20"/>
        </w:rPr>
      </w:pPr>
    </w:p>
    <w:p w:rsidR="009A29DB" w:rsidRPr="00F804A3" w:rsidRDefault="009A29DB" w:rsidP="009A29DB">
      <w:pPr>
        <w:rPr>
          <w:rFonts w:ascii="Arial" w:hAnsi="Arial" w:cs="Arial"/>
          <w:sz w:val="20"/>
          <w:szCs w:val="20"/>
        </w:rPr>
      </w:pPr>
      <w:r w:rsidRPr="00F804A3">
        <w:rPr>
          <w:rFonts w:ascii="Arial" w:hAnsi="Arial" w:cs="Arial"/>
          <w:sz w:val="20"/>
          <w:szCs w:val="20"/>
        </w:rPr>
        <w:t xml:space="preserve">Итоги конкурса будут подведены </w:t>
      </w:r>
      <w:r>
        <w:rPr>
          <w:rFonts w:ascii="Arial" w:hAnsi="Arial" w:cs="Arial"/>
          <w:sz w:val="20"/>
          <w:szCs w:val="20"/>
        </w:rPr>
        <w:t>до 11</w:t>
      </w:r>
      <w:r w:rsidRPr="00F80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августа</w:t>
      </w:r>
      <w:r w:rsidRPr="00F804A3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7</w:t>
      </w:r>
      <w:r w:rsidRPr="00F804A3">
        <w:rPr>
          <w:rFonts w:ascii="Arial" w:hAnsi="Arial" w:cs="Arial"/>
          <w:sz w:val="20"/>
          <w:szCs w:val="20"/>
        </w:rPr>
        <w:t xml:space="preserve"> года.</w:t>
      </w:r>
    </w:p>
    <w:p w:rsidR="009A29DB" w:rsidRPr="00125902" w:rsidRDefault="009A29DB" w:rsidP="003C7437">
      <w:pPr>
        <w:rPr>
          <w:rFonts w:ascii="Arial" w:hAnsi="Arial" w:cs="Arial"/>
          <w:b/>
          <w:color w:val="1F497D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Воронина Анна Владимировна,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lastRenderedPageBreak/>
        <w:t xml:space="preserve">заместитель директора по учебной работе 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– начальник отдела обучения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"</w:t>
      </w:r>
      <w:r w:rsidR="00807E05">
        <w:rPr>
          <w:rFonts w:ascii="Arial" w:hAnsi="Arial" w:cs="Arial"/>
          <w:sz w:val="20"/>
          <w:szCs w:val="20"/>
          <w:lang w:eastAsia="ru-RU"/>
        </w:rPr>
        <w:t>Газпром корпоративный институт</w:t>
      </w:r>
      <w:r w:rsidRPr="00125902">
        <w:rPr>
          <w:rFonts w:ascii="Arial" w:hAnsi="Arial" w:cs="Arial"/>
          <w:sz w:val="20"/>
          <w:szCs w:val="20"/>
          <w:lang w:eastAsia="ru-RU"/>
        </w:rPr>
        <w:t>"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Р.т. (495) 719 53 63, г.т. 9 53 63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м.т. 8 915 251 32 61</w:t>
      </w:r>
    </w:p>
    <w:p w:rsidR="003C7437" w:rsidRPr="00125902" w:rsidRDefault="003857D5" w:rsidP="003C7437">
      <w:pPr>
        <w:rPr>
          <w:rFonts w:ascii="Arial" w:hAnsi="Arial" w:cs="Arial"/>
          <w:sz w:val="20"/>
          <w:szCs w:val="20"/>
          <w:lang w:eastAsia="ru-RU"/>
        </w:rPr>
      </w:pPr>
      <w:hyperlink r:id="rId7" w:history="1"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A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Voronina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@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institute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gazprom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</w:hyperlink>
    </w:p>
    <w:p w:rsidR="003C7437" w:rsidRPr="00125902" w:rsidRDefault="003857D5" w:rsidP="003C7437">
      <w:pPr>
        <w:rPr>
          <w:rFonts w:ascii="Arial" w:hAnsi="Arial" w:cs="Arial"/>
          <w:sz w:val="20"/>
          <w:szCs w:val="20"/>
          <w:lang w:eastAsia="ru-RU"/>
        </w:rPr>
      </w:pPr>
      <w:hyperlink r:id="rId8" w:history="1"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www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gaztraining</w:t>
        </w:r>
        <w:proofErr w:type="spellEnd"/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  <w:proofErr w:type="spellEnd"/>
      </w:hyperlink>
    </w:p>
    <w:sectPr w:rsidR="003C7437" w:rsidRPr="00125902" w:rsidSect="007B149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A3"/>
    <w:multiLevelType w:val="hybridMultilevel"/>
    <w:tmpl w:val="0FCC88C4"/>
    <w:lvl w:ilvl="0" w:tplc="65341742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67D29"/>
    <w:multiLevelType w:val="hybridMultilevel"/>
    <w:tmpl w:val="A02C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7FF"/>
    <w:multiLevelType w:val="hybridMultilevel"/>
    <w:tmpl w:val="575C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F2717"/>
    <w:multiLevelType w:val="hybridMultilevel"/>
    <w:tmpl w:val="8A1AAAFA"/>
    <w:lvl w:ilvl="0" w:tplc="BD02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F69CA"/>
    <w:multiLevelType w:val="multilevel"/>
    <w:tmpl w:val="D400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0A7BAC"/>
    <w:rsid w:val="001257E3"/>
    <w:rsid w:val="00125902"/>
    <w:rsid w:val="0013307E"/>
    <w:rsid w:val="00163CE1"/>
    <w:rsid w:val="00174902"/>
    <w:rsid w:val="001921E1"/>
    <w:rsid w:val="0024238B"/>
    <w:rsid w:val="00247579"/>
    <w:rsid w:val="00263606"/>
    <w:rsid w:val="002B44B5"/>
    <w:rsid w:val="002D00C1"/>
    <w:rsid w:val="00316629"/>
    <w:rsid w:val="00317E78"/>
    <w:rsid w:val="00333A0F"/>
    <w:rsid w:val="00335BB4"/>
    <w:rsid w:val="003559FE"/>
    <w:rsid w:val="003857D5"/>
    <w:rsid w:val="003A704C"/>
    <w:rsid w:val="003B3128"/>
    <w:rsid w:val="003C7437"/>
    <w:rsid w:val="003D79BC"/>
    <w:rsid w:val="003E4EB5"/>
    <w:rsid w:val="003F18AE"/>
    <w:rsid w:val="003F66CF"/>
    <w:rsid w:val="004745AA"/>
    <w:rsid w:val="004E1B79"/>
    <w:rsid w:val="00532D55"/>
    <w:rsid w:val="00536285"/>
    <w:rsid w:val="005D69B8"/>
    <w:rsid w:val="00615F75"/>
    <w:rsid w:val="00633383"/>
    <w:rsid w:val="00661F10"/>
    <w:rsid w:val="006635E4"/>
    <w:rsid w:val="00671396"/>
    <w:rsid w:val="00671A8C"/>
    <w:rsid w:val="00676233"/>
    <w:rsid w:val="00681C5E"/>
    <w:rsid w:val="00685235"/>
    <w:rsid w:val="006F4D51"/>
    <w:rsid w:val="007048B6"/>
    <w:rsid w:val="007157D1"/>
    <w:rsid w:val="00726780"/>
    <w:rsid w:val="00727443"/>
    <w:rsid w:val="00742FE6"/>
    <w:rsid w:val="00771CA6"/>
    <w:rsid w:val="007B1490"/>
    <w:rsid w:val="00807E05"/>
    <w:rsid w:val="00864AAC"/>
    <w:rsid w:val="00893ECE"/>
    <w:rsid w:val="008C255A"/>
    <w:rsid w:val="008D5229"/>
    <w:rsid w:val="008F6884"/>
    <w:rsid w:val="00930A04"/>
    <w:rsid w:val="00973C47"/>
    <w:rsid w:val="00975223"/>
    <w:rsid w:val="00980CFB"/>
    <w:rsid w:val="00981899"/>
    <w:rsid w:val="009A29DB"/>
    <w:rsid w:val="009A5CA3"/>
    <w:rsid w:val="009B470B"/>
    <w:rsid w:val="009C07A1"/>
    <w:rsid w:val="009D4106"/>
    <w:rsid w:val="009D617A"/>
    <w:rsid w:val="00A05AAD"/>
    <w:rsid w:val="00A10994"/>
    <w:rsid w:val="00A17BA5"/>
    <w:rsid w:val="00A366C2"/>
    <w:rsid w:val="00A6174F"/>
    <w:rsid w:val="00A7207B"/>
    <w:rsid w:val="00AA778B"/>
    <w:rsid w:val="00AB18AF"/>
    <w:rsid w:val="00AB36C5"/>
    <w:rsid w:val="00B00818"/>
    <w:rsid w:val="00B34E52"/>
    <w:rsid w:val="00B95682"/>
    <w:rsid w:val="00B97CD6"/>
    <w:rsid w:val="00BD1E10"/>
    <w:rsid w:val="00BF51D0"/>
    <w:rsid w:val="00C529C0"/>
    <w:rsid w:val="00C667AA"/>
    <w:rsid w:val="00C719F9"/>
    <w:rsid w:val="00C72248"/>
    <w:rsid w:val="00C7714A"/>
    <w:rsid w:val="00CA259A"/>
    <w:rsid w:val="00CA5679"/>
    <w:rsid w:val="00CB44CB"/>
    <w:rsid w:val="00CB69CC"/>
    <w:rsid w:val="00CE5E91"/>
    <w:rsid w:val="00D23B13"/>
    <w:rsid w:val="00D83D7E"/>
    <w:rsid w:val="00DC1299"/>
    <w:rsid w:val="00DD4D97"/>
    <w:rsid w:val="00E36107"/>
    <w:rsid w:val="00E555CB"/>
    <w:rsid w:val="00EB2FDB"/>
    <w:rsid w:val="00F028C6"/>
    <w:rsid w:val="00F56724"/>
    <w:rsid w:val="00FC0F1E"/>
    <w:rsid w:val="00FD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0A7BAC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îãëàâëåíèå 1"/>
    <w:basedOn w:val="a"/>
    <w:next w:val="a"/>
    <w:rsid w:val="000A7BAC"/>
    <w:pPr>
      <w:widowControl w:val="0"/>
      <w:tabs>
        <w:tab w:val="right" w:leader="dot" w:pos="9071"/>
      </w:tabs>
      <w:spacing w:before="120" w:after="12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0A7BAC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îãëàâëåíèå 1"/>
    <w:basedOn w:val="a"/>
    <w:next w:val="a"/>
    <w:rsid w:val="000A7BAC"/>
    <w:pPr>
      <w:widowControl w:val="0"/>
      <w:tabs>
        <w:tab w:val="right" w:leader="dot" w:pos="9071"/>
      </w:tabs>
      <w:spacing w:before="120" w:after="12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in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Voronin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Самухова Антонина Викторовна</cp:lastModifiedBy>
  <cp:revision>3</cp:revision>
  <dcterms:created xsi:type="dcterms:W3CDTF">2017-07-31T07:16:00Z</dcterms:created>
  <dcterms:modified xsi:type="dcterms:W3CDTF">2017-09-06T08:53:00Z</dcterms:modified>
</cp:coreProperties>
</file>